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D7" w:rsidRDefault="00710AA0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3970800</wp:posOffset>
            </wp:positionH>
            <wp:positionV relativeFrom="paragraph">
              <wp:posOffset>-91440</wp:posOffset>
            </wp:positionV>
            <wp:extent cx="1714680" cy="1714680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680" cy="17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DD7" w:rsidRDefault="004D2DD7">
      <w:pPr>
        <w:pStyle w:val="Standard"/>
        <w:rPr>
          <w:rFonts w:hint="eastAsia"/>
        </w:rPr>
      </w:pPr>
    </w:p>
    <w:p w:rsidR="004D2DD7" w:rsidRDefault="004D2DD7">
      <w:pPr>
        <w:pStyle w:val="Standard"/>
        <w:rPr>
          <w:rFonts w:hint="eastAsia"/>
        </w:rPr>
      </w:pPr>
    </w:p>
    <w:p w:rsidR="004D2DD7" w:rsidRDefault="00710AA0">
      <w:pPr>
        <w:pStyle w:val="Standard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22 kwietnia – Światowy Dzień Ziemi           </w:t>
      </w:r>
    </w:p>
    <w:p w:rsidR="004D2DD7" w:rsidRDefault="004D2DD7">
      <w:pPr>
        <w:pStyle w:val="Standard"/>
        <w:rPr>
          <w:rFonts w:hint="eastAsia"/>
          <w:b/>
          <w:bCs/>
          <w:sz w:val="32"/>
          <w:szCs w:val="32"/>
        </w:rPr>
      </w:pPr>
    </w:p>
    <w:p w:rsidR="004D2DD7" w:rsidRDefault="004D2DD7">
      <w:pPr>
        <w:pStyle w:val="Standard"/>
        <w:rPr>
          <w:rFonts w:hint="eastAsia"/>
        </w:rPr>
      </w:pPr>
    </w:p>
    <w:p w:rsidR="004D2DD7" w:rsidRDefault="00710AA0">
      <w:pPr>
        <w:pStyle w:val="Standard"/>
        <w:rPr>
          <w:rFonts w:hint="eastAsia"/>
        </w:rPr>
      </w:pPr>
      <w:r>
        <w:t>Temat: Chrońmy naszą planetę.</w:t>
      </w:r>
    </w:p>
    <w:p w:rsidR="004D2DD7" w:rsidRDefault="004D2DD7">
      <w:pPr>
        <w:pStyle w:val="Standard"/>
        <w:rPr>
          <w:rFonts w:hint="eastAsia"/>
        </w:rPr>
      </w:pPr>
    </w:p>
    <w:p w:rsidR="004D2DD7" w:rsidRDefault="00710AA0">
      <w:pPr>
        <w:pStyle w:val="Standard"/>
        <w:rPr>
          <w:rFonts w:hint="eastAsia"/>
        </w:rPr>
      </w:pPr>
      <w:r>
        <w:t>Do obejrzenia:</w:t>
      </w:r>
    </w:p>
    <w:p w:rsidR="004D2DD7" w:rsidRDefault="00710AA0">
      <w:pPr>
        <w:pStyle w:val="Standard"/>
        <w:rPr>
          <w:rFonts w:hint="eastAsia"/>
        </w:rPr>
      </w:pPr>
      <w:r>
        <w:t xml:space="preserve">        </w:t>
      </w:r>
      <w:hyperlink r:id="rId8" w:history="1">
        <w:r>
          <w:t>https://www.youtube.com/watch?v=YkKaphRWJ2M</w:t>
        </w:r>
      </w:hyperlink>
      <w:r>
        <w:t xml:space="preserve"> – dla młodzieży</w:t>
      </w:r>
    </w:p>
    <w:p w:rsidR="004D2DD7" w:rsidRDefault="00710AA0">
      <w:pPr>
        <w:pStyle w:val="Standard"/>
        <w:rPr>
          <w:rFonts w:hint="eastAsia"/>
        </w:rPr>
      </w:pPr>
      <w:r>
        <w:t xml:space="preserve">        </w:t>
      </w:r>
      <w:hyperlink r:id="rId9" w:history="1">
        <w:r>
          <w:t>https://www.youtube.com/watch?v=0IMY2EoejeQ</w:t>
        </w:r>
      </w:hyperlink>
      <w:r>
        <w:t xml:space="preserve"> – dla dzieci i nie tylko</w:t>
      </w:r>
    </w:p>
    <w:p w:rsidR="004D2DD7" w:rsidRDefault="004D2DD7">
      <w:pPr>
        <w:pStyle w:val="Standard"/>
        <w:rPr>
          <w:rFonts w:hint="eastAsia"/>
        </w:rPr>
      </w:pPr>
    </w:p>
    <w:p w:rsidR="004D2DD7" w:rsidRDefault="004D2DD7">
      <w:pPr>
        <w:pStyle w:val="Standard"/>
        <w:rPr>
          <w:rFonts w:hint="eastAsia"/>
        </w:rPr>
      </w:pPr>
    </w:p>
    <w:p w:rsidR="004D2DD7" w:rsidRDefault="004D2DD7">
      <w:pPr>
        <w:pStyle w:val="Standard"/>
        <w:rPr>
          <w:rFonts w:hint="eastAsia"/>
        </w:rPr>
      </w:pPr>
    </w:p>
    <w:p w:rsidR="004D2DD7" w:rsidRDefault="004D2DD7">
      <w:pPr>
        <w:pStyle w:val="Standard"/>
        <w:rPr>
          <w:rFonts w:hint="eastAsia"/>
        </w:rPr>
      </w:pPr>
    </w:p>
    <w:p w:rsidR="004D2DD7" w:rsidRDefault="00710AA0">
      <w:pPr>
        <w:pStyle w:val="Standard"/>
        <w:rPr>
          <w:rFonts w:hint="eastAsia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Dzień Ziemi( </w:t>
      </w:r>
      <w:hyperlink r:id="rId10" w:history="1">
        <w:r>
          <w:rPr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ang.</w:t>
        </w:r>
      </w:hyperlink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222222"/>
          <w:sz w:val="28"/>
          <w:szCs w:val="28"/>
        </w:rPr>
        <w:t>Earth</w:t>
      </w:r>
      <w:proofErr w:type="spellEnd"/>
      <w:r>
        <w:rPr>
          <w:rFonts w:ascii="Times New Roman" w:hAnsi="Times New Roman"/>
          <w:i/>
          <w:color w:val="222222"/>
          <w:sz w:val="28"/>
          <w:szCs w:val="28"/>
        </w:rPr>
        <w:t xml:space="preserve"> Day</w:t>
      </w:r>
      <w:r>
        <w:rPr>
          <w:rFonts w:ascii="Times New Roman" w:hAnsi="Times New Roman"/>
          <w:color w:val="222222"/>
          <w:sz w:val="28"/>
          <w:szCs w:val="28"/>
        </w:rPr>
        <w:t xml:space="preserve">), znany też jako Światowy Dzień Ziemi lub Międzynarodowy Dzień Ziemi </w:t>
      </w:r>
      <w:r>
        <w:rPr>
          <w:rFonts w:ascii="Times New Roman" w:hAnsi="Times New Roman"/>
          <w:color w:val="222222"/>
          <w:sz w:val="28"/>
          <w:szCs w:val="28"/>
        </w:rPr>
        <w:t xml:space="preserve">– </w:t>
      </w:r>
      <w:r>
        <w:rPr>
          <w:rFonts w:ascii="Times New Roman" w:hAnsi="Times New Roman"/>
          <w:color w:val="222222"/>
          <w:sz w:val="28"/>
          <w:szCs w:val="28"/>
        </w:rPr>
        <w:t xml:space="preserve">akcje prowadzone corocznie </w:t>
      </w:r>
      <w:hyperlink r:id="rId11" w:history="1">
        <w:r>
          <w:rPr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wiosną</w:t>
        </w:r>
      </w:hyperlink>
      <w:r>
        <w:rPr>
          <w:rFonts w:ascii="Times New Roman" w:hAnsi="Times New Roman"/>
          <w:color w:val="222222"/>
          <w:sz w:val="28"/>
          <w:szCs w:val="28"/>
        </w:rPr>
        <w:t xml:space="preserve">, których celem jest </w:t>
      </w:r>
      <w:hyperlink r:id="rId12" w:history="1">
        <w:r>
          <w:rPr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promowanie</w:t>
        </w:r>
      </w:hyperlink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postaw </w:t>
      </w:r>
      <w:hyperlink r:id="rId13" w:history="1">
        <w:r>
          <w:rPr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proekologicznych</w:t>
        </w:r>
      </w:hyperlink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w </w:t>
      </w:r>
      <w:hyperlink r:id="rId14" w:history="1">
        <w:r>
          <w:rPr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społeczeństwie</w:t>
        </w:r>
      </w:hyperlink>
      <w:r>
        <w:rPr>
          <w:rFonts w:ascii="Times New Roman" w:hAnsi="Times New Roman"/>
          <w:color w:val="222222"/>
          <w:sz w:val="28"/>
          <w:szCs w:val="28"/>
        </w:rPr>
        <w:t xml:space="preserve">. Organizatorzy Dnia </w:t>
      </w:r>
      <w:r>
        <w:rPr>
          <w:rFonts w:ascii="Times New Roman" w:hAnsi="Times New Roman"/>
          <w:color w:val="0B0080"/>
          <w:sz w:val="28"/>
          <w:szCs w:val="28"/>
          <w:shd w:val="clear" w:color="auto" w:fill="FFFFFF"/>
        </w:rPr>
        <w:t>Z</w:t>
      </w:r>
      <w:r>
        <w:rPr>
          <w:rFonts w:ascii="Times New Roman" w:hAnsi="Times New Roman"/>
          <w:color w:val="0B0080"/>
          <w:sz w:val="28"/>
          <w:szCs w:val="28"/>
          <w:shd w:val="clear" w:color="auto" w:fill="FFFFFF"/>
        </w:rPr>
        <w:t xml:space="preserve">iemi </w:t>
      </w:r>
      <w:r>
        <w:rPr>
          <w:rFonts w:ascii="Times New Roman" w:hAnsi="Times New Roman"/>
          <w:color w:val="222222"/>
          <w:sz w:val="28"/>
          <w:szCs w:val="28"/>
        </w:rPr>
        <w:t xml:space="preserve">chcą uświadomić politykom i obywatelom, jak kruchy jest </w:t>
      </w:r>
      <w:hyperlink r:id="rId15" w:history="1">
        <w:r>
          <w:rPr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ekosystem</w:t>
        </w:r>
      </w:hyperlink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planety ludzi.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2DD7" w:rsidRDefault="004D2DD7">
      <w:pPr>
        <w:pStyle w:val="Standard"/>
        <w:rPr>
          <w:rFonts w:ascii="Times New Roman" w:hAnsi="Times New Roman"/>
          <w:sz w:val="28"/>
          <w:szCs w:val="28"/>
        </w:rPr>
      </w:pPr>
    </w:p>
    <w:p w:rsidR="004D2DD7" w:rsidRDefault="00710AA0">
      <w:pPr>
        <w:pStyle w:val="Textbody"/>
        <w:rPr>
          <w:rFonts w:hint="eastAsia"/>
        </w:rPr>
      </w:pPr>
      <w:r>
        <w:rPr>
          <w:rFonts w:ascii="Times New Roman" w:hAnsi="Times New Roman"/>
          <w:color w:val="004563"/>
          <w:sz w:val="28"/>
          <w:szCs w:val="28"/>
        </w:rPr>
        <w:t xml:space="preserve">Dbanie o środowisko naturalne nie powinno być pustym frazesem, ale hasłem, za którym stoją konkretne i </w:t>
      </w:r>
      <w:r>
        <w:rPr>
          <w:rFonts w:ascii="Times New Roman" w:hAnsi="Times New Roman"/>
          <w:color w:val="004563"/>
          <w:sz w:val="28"/>
          <w:szCs w:val="28"/>
        </w:rPr>
        <w:t>skuteczne działania. Nie tylko na poziomie państwowym, z wielkimi pieniędzmi i możliwościami, ale również (a może przede wszystkim) jeśli chodzi o aktywność każdego obywatela i człowieka. Nie jest bowiem tajemnicą, że niewiele uda się zdziałać, jeśli jedno</w:t>
      </w:r>
      <w:r>
        <w:rPr>
          <w:rFonts w:ascii="Times New Roman" w:hAnsi="Times New Roman"/>
          <w:color w:val="004563"/>
          <w:sz w:val="28"/>
          <w:szCs w:val="28"/>
        </w:rPr>
        <w:t>stki nie wezmą sprawy w swoje ręce. Zwłaszcza że nieprawdą jest stwierdzenie, że jeden człowiek nie ma żadnego wpływu na kondycję otaczającej nas przyrody.</w:t>
      </w:r>
    </w:p>
    <w:p w:rsidR="004D2DD7" w:rsidRDefault="00710AA0">
      <w:pPr>
        <w:pStyle w:val="Textbody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W jaki sposób niszczymy naszą planetę?</w:t>
      </w:r>
    </w:p>
    <w:p w:rsidR="004D2DD7" w:rsidRDefault="00710AA0">
      <w:pPr>
        <w:pStyle w:val="Textbody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t>Ludzie mają wręcz tragiczny wpływ na planetę - ponad jedna t</w:t>
      </w:r>
      <w:r>
        <w:rPr>
          <w:rFonts w:ascii="Times New Roman" w:hAnsi="Times New Roman"/>
          <w:color w:val="000000"/>
          <w:sz w:val="28"/>
          <w:szCs w:val="28"/>
        </w:rPr>
        <w:t>rzecia lądów i blisko trzy czwarte świeżej wody są obecnie dedykowane uprawom i zwierzętom hodowlanym. Degradacja lądów dotknęła 23% powierzchni naszej planety, co wiąże się z ryzykiem utraty zwierząt zapylających, jak pszczoły czy terenów przybrzeżnych.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>
        <w:rPr>
          <w:rFonts w:ascii="Times New Roman" w:hAnsi="Times New Roman"/>
          <w:color w:val="000000"/>
          <w:sz w:val="28"/>
          <w:szCs w:val="28"/>
        </w:rPr>
        <w:t>gromnym problemem jest też zanieczyszczenie, bo ilość terenów miejskich od 1992 roku uległa podwojeniu. Od 1980 roku mamy zaś ciągle powiększający się kłopot z odpadem plastikowym, a co roku do oceanów trafia również 400 milionów ton odpadów przemysłowych,</w:t>
      </w:r>
      <w:r>
        <w:rPr>
          <w:rFonts w:ascii="Times New Roman" w:hAnsi="Times New Roman"/>
          <w:color w:val="000000"/>
          <w:sz w:val="28"/>
          <w:szCs w:val="28"/>
        </w:rPr>
        <w:t xml:space="preserve"> które tworzą tzw. strefy śmierci o łącznej powierzchni przewyższającej Wielką Brytanię!  Jeżeli nic z tym nie zrobimy , będziemy musieli borykać się z tragicznymi skutkami naszych działań.</w:t>
      </w:r>
      <w:r>
        <w:rPr>
          <w:rFonts w:ascii="Times New Roman" w:hAnsi="Times New Roman"/>
          <w:sz w:val="28"/>
          <w:szCs w:val="28"/>
        </w:rPr>
        <w:t xml:space="preserve"> Musimy </w:t>
      </w:r>
      <w:r>
        <w:rPr>
          <w:rFonts w:ascii="Times New Roman" w:hAnsi="Times New Roman"/>
          <w:color w:val="000000"/>
          <w:sz w:val="28"/>
          <w:szCs w:val="28"/>
        </w:rPr>
        <w:t xml:space="preserve">wykształcić pewne zachowania, dzięki którym nasz negatywny </w:t>
      </w:r>
      <w:r>
        <w:rPr>
          <w:rFonts w:ascii="Times New Roman" w:hAnsi="Times New Roman"/>
          <w:color w:val="000000"/>
          <w:sz w:val="28"/>
          <w:szCs w:val="28"/>
        </w:rPr>
        <w:t>wpływ na planetę zostanie zmniejszony. Zrównoważone rolnictwo, zmniejszona produkcja odpadów, restrykcyjne prawo i ogromne konsekwencje za kłusownictwo…</w:t>
      </w:r>
    </w:p>
    <w:p w:rsidR="004D2DD7" w:rsidRDefault="00710AA0">
      <w:pPr>
        <w:pStyle w:val="Textbody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Część możemy i powinniśmy zresztą zrobić sami, bo chyba nie chcemy dożyć czasów, w których lasy, parki</w:t>
      </w:r>
      <w:r>
        <w:rPr>
          <w:rFonts w:ascii="Times New Roman" w:hAnsi="Times New Roman"/>
          <w:color w:val="000000"/>
          <w:sz w:val="28"/>
          <w:szCs w:val="28"/>
        </w:rPr>
        <w:t>, jeziora czy zamieszkujące je zwierzęta będą znane tylko z kart książek.</w:t>
      </w:r>
    </w:p>
    <w:p w:rsidR="004D2DD7" w:rsidRDefault="00710AA0">
      <w:pPr>
        <w:pStyle w:val="Textbody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Dewastujemy naszą planetę bardziej niż nam się wydaje.</w:t>
      </w:r>
    </w:p>
    <w:p w:rsidR="004D2DD7" w:rsidRDefault="004D2DD7">
      <w:pPr>
        <w:pStyle w:val="Textbody"/>
        <w:rPr>
          <w:rFonts w:hint="eastAsia"/>
        </w:rPr>
      </w:pPr>
    </w:p>
    <w:p w:rsidR="004D2DD7" w:rsidRDefault="00710AA0">
      <w:pPr>
        <w:pStyle w:val="Textbody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86000" cy="1280159"/>
            <wp:effectExtent l="0" t="0" r="0" b="0"/>
            <wp:wrapSquare wrapText="bothSides"/>
            <wp:docPr id="2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DD7" w:rsidRDefault="004D2DD7">
      <w:pPr>
        <w:pStyle w:val="Textbody"/>
        <w:rPr>
          <w:rFonts w:ascii="Times New Roman" w:hAnsi="Times New Roman"/>
          <w:sz w:val="28"/>
          <w:szCs w:val="28"/>
        </w:rPr>
      </w:pPr>
    </w:p>
    <w:p w:rsidR="004D2DD7" w:rsidRDefault="004D2DD7">
      <w:pPr>
        <w:pStyle w:val="Textbody"/>
        <w:rPr>
          <w:rFonts w:ascii="Times New Roman" w:hAnsi="Times New Roman"/>
          <w:sz w:val="28"/>
          <w:szCs w:val="28"/>
        </w:rPr>
      </w:pPr>
    </w:p>
    <w:p w:rsidR="004D2DD7" w:rsidRDefault="004D2DD7">
      <w:pPr>
        <w:pStyle w:val="Textbody"/>
        <w:rPr>
          <w:rFonts w:ascii="Times New Roman" w:hAnsi="Times New Roman"/>
          <w:sz w:val="28"/>
          <w:szCs w:val="28"/>
        </w:rPr>
      </w:pPr>
    </w:p>
    <w:p w:rsidR="004D2DD7" w:rsidRDefault="003147E9">
      <w:pPr>
        <w:pStyle w:val="Textbody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304165</wp:posOffset>
            </wp:positionV>
            <wp:extent cx="2095500" cy="1390650"/>
            <wp:effectExtent l="19050" t="0" r="0" b="0"/>
            <wp:wrapSquare wrapText="bothSides"/>
            <wp:docPr id="4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AA0">
        <w:rPr>
          <w:rFonts w:ascii="Times New Roman" w:hAnsi="Times New Roman"/>
          <w:noProof/>
          <w:sz w:val="28"/>
          <w:szCs w:val="28"/>
          <w:lang w:eastAsia="pl-PL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320760</wp:posOffset>
            </wp:positionH>
            <wp:positionV relativeFrom="paragraph">
              <wp:posOffset>148680</wp:posOffset>
            </wp:positionV>
            <wp:extent cx="2095560" cy="1394639"/>
            <wp:effectExtent l="0" t="0" r="0" b="0"/>
            <wp:wrapSquare wrapText="bothSides"/>
            <wp:docPr id="3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60" cy="1394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DD7" w:rsidRDefault="004D2DD7">
      <w:pPr>
        <w:pStyle w:val="Textbody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2DD7" w:rsidRDefault="004D2DD7">
      <w:pPr>
        <w:pStyle w:val="Textbody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2DD7" w:rsidRDefault="00710AA0">
      <w:pPr>
        <w:pStyle w:val="Textbody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</w:p>
    <w:p w:rsidR="004D2DD7" w:rsidRDefault="004D2DD7">
      <w:pPr>
        <w:pStyle w:val="Textbody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2DD7" w:rsidRDefault="004D2DD7">
      <w:pPr>
        <w:pStyle w:val="Textbody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2DD7" w:rsidRDefault="003147E9">
      <w:pPr>
        <w:pStyle w:val="Textbody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pl-PL" w:bidi="ar-SA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276860</wp:posOffset>
            </wp:positionV>
            <wp:extent cx="2105025" cy="1390650"/>
            <wp:effectExtent l="19050" t="0" r="9525" b="0"/>
            <wp:wrapSquare wrapText="bothSides"/>
            <wp:docPr id="6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AA0">
        <w:rPr>
          <w:rFonts w:ascii="Times New Roman" w:hAnsi="Times New Roman"/>
          <w:noProof/>
          <w:sz w:val="28"/>
          <w:szCs w:val="28"/>
          <w:shd w:val="clear" w:color="auto" w:fill="FFFFFF"/>
          <w:lang w:eastAsia="pl-PL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19685</wp:posOffset>
            </wp:positionV>
            <wp:extent cx="2095500" cy="1390650"/>
            <wp:effectExtent l="19050" t="0" r="0" b="0"/>
            <wp:wrapSquare wrapText="bothSides"/>
            <wp:docPr id="5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DD7" w:rsidRDefault="004D2DD7">
      <w:pPr>
        <w:pStyle w:val="Textbody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2DD7" w:rsidRDefault="00710AA0">
      <w:pPr>
        <w:pStyle w:val="Textbody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</w:t>
      </w:r>
    </w:p>
    <w:p w:rsidR="004D2DD7" w:rsidRDefault="004D2DD7">
      <w:pPr>
        <w:pStyle w:val="Textbody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2DD7" w:rsidRDefault="004D2DD7">
      <w:pPr>
        <w:pStyle w:val="Textbody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2DD7" w:rsidRDefault="004D2DD7">
      <w:pPr>
        <w:pStyle w:val="Textbody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2DD7" w:rsidRDefault="00710AA0">
      <w:pPr>
        <w:pStyle w:val="Textbody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pl-PL" w:bidi="ar-SA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252000</wp:posOffset>
            </wp:positionH>
            <wp:positionV relativeFrom="paragraph">
              <wp:posOffset>144720</wp:posOffset>
            </wp:positionV>
            <wp:extent cx="2095560" cy="1394639"/>
            <wp:effectExtent l="0" t="0" r="0" b="0"/>
            <wp:wrapSquare wrapText="bothSides"/>
            <wp:docPr id="7" name="Obraz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60" cy="1394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DD7" w:rsidRDefault="00710AA0">
      <w:pPr>
        <w:pStyle w:val="Textbody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pl-PL" w:bidi="ar-SA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15240</wp:posOffset>
            </wp:positionV>
            <wp:extent cx="1390650" cy="2095500"/>
            <wp:effectExtent l="19050" t="0" r="0" b="0"/>
            <wp:wrapSquare wrapText="bothSides"/>
            <wp:docPr id="8" name="Obraz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DD7" w:rsidRDefault="004D2DD7">
      <w:pPr>
        <w:pStyle w:val="Textbody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2DD7" w:rsidRDefault="00710AA0">
      <w:pPr>
        <w:pStyle w:val="Textbody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</w:t>
      </w:r>
    </w:p>
    <w:p w:rsidR="004D2DD7" w:rsidRDefault="004D2DD7">
      <w:pPr>
        <w:pStyle w:val="Textbody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2DD7" w:rsidRDefault="004D2DD7">
      <w:pPr>
        <w:pStyle w:val="Textbody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2DD7" w:rsidRDefault="004D2DD7">
      <w:pPr>
        <w:pStyle w:val="Textbody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2DD7" w:rsidRDefault="004D2DD7">
      <w:pPr>
        <w:pStyle w:val="Textbody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2DD7" w:rsidRDefault="00710AA0">
      <w:pPr>
        <w:pStyle w:val="Textbody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Co możesz zmienić już teraz?</w:t>
      </w:r>
    </w:p>
    <w:p w:rsidR="004D2DD7" w:rsidRDefault="00710AA0">
      <w:pPr>
        <w:pStyle w:val="Textbody"/>
        <w:numPr>
          <w:ilvl w:val="0"/>
          <w:numId w:val="1"/>
        </w:numPr>
        <w:spacing w:after="0" w:line="432" w:lineRule="atLeast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Dzień bez </w:t>
      </w:r>
      <w:r>
        <w:rPr>
          <w:rFonts w:ascii="Times New Roman" w:hAnsi="Times New Roman"/>
          <w:sz w:val="28"/>
          <w:szCs w:val="28"/>
          <w:shd w:val="clear" w:color="auto" w:fill="FFFFFF"/>
        </w:rPr>
        <w:t>samochodu - przynajmniej raz w tygodniu zostaw auto w garażu. Kiedy możesz korzystaj z roweru, komunikacji miejskiej albo idź pieszo. </w:t>
      </w:r>
    </w:p>
    <w:p w:rsidR="004D2DD7" w:rsidRDefault="00710AA0">
      <w:pPr>
        <w:pStyle w:val="Textbody"/>
        <w:numPr>
          <w:ilvl w:val="0"/>
          <w:numId w:val="1"/>
        </w:numPr>
        <w:spacing w:after="0" w:line="432" w:lineRule="atLeast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Segreguj śmieci. Pamiętaj, że tylko dziewięć proc. plastiku podlega recyklingowi, więc na zakupach staraj się wybierać pr</w:t>
      </w:r>
      <w:r>
        <w:rPr>
          <w:rFonts w:ascii="Times New Roman" w:hAnsi="Times New Roman"/>
          <w:sz w:val="28"/>
          <w:szCs w:val="28"/>
          <w:shd w:val="clear" w:color="auto" w:fill="FFFFFF"/>
        </w:rPr>
        <w:t>odukty w szkle, puszkach albo papierowych opakowaniach.</w:t>
      </w:r>
    </w:p>
    <w:p w:rsidR="004D2DD7" w:rsidRDefault="00710AA0">
      <w:pPr>
        <w:pStyle w:val="Textbody"/>
        <w:numPr>
          <w:ilvl w:val="0"/>
          <w:numId w:val="1"/>
        </w:numPr>
        <w:spacing w:after="0" w:line="432" w:lineRule="atLeast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Kupuj do własnego pojemnika. W wielu sklepach możesz bez problemu zapakować wędlinę czy sery do swoich pudełek, a produkty sypkie kupić na wagę. W wielu miastach znajdziesz sklepy, które sprzedają pro</w:t>
      </w:r>
      <w:r>
        <w:rPr>
          <w:rFonts w:ascii="Times New Roman" w:hAnsi="Times New Roman"/>
          <w:sz w:val="28"/>
          <w:szCs w:val="28"/>
          <w:shd w:val="clear" w:color="auto" w:fill="FFFFFF"/>
        </w:rPr>
        <w:t>dukty, które możesz zapakować do swoich pojemników. </w:t>
      </w:r>
    </w:p>
    <w:p w:rsidR="004D2DD7" w:rsidRDefault="00710AA0">
      <w:pPr>
        <w:pStyle w:val="Textbody"/>
        <w:numPr>
          <w:ilvl w:val="0"/>
          <w:numId w:val="1"/>
        </w:numPr>
        <w:spacing w:after="0" w:line="432" w:lineRule="atLeast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Idź na zakupy z własną torbą. Czy wiesz, że Polacy wykorzystują dziennie ponad 10 milionów plastikowych reklamówek? Każda z nich rozkłada się ponad 400 lat, a średnio korzystamy z niej około kilku minut.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Zamiast pakować owoce i warzywa do osobnych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foliówek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noś przy sobie wielorazowe woreczki (możesz uszyć je np. z firanki)</w:t>
      </w:r>
    </w:p>
    <w:p w:rsidR="004D2DD7" w:rsidRDefault="00710AA0">
      <w:pPr>
        <w:pStyle w:val="Textbody"/>
        <w:numPr>
          <w:ilvl w:val="0"/>
          <w:numId w:val="1"/>
        </w:numPr>
        <w:spacing w:after="0" w:line="432" w:lineRule="atLeast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Kupuj świadomie. Przemysł odzieżowy to największy truciciel naszej planety, dlatego warto przyjrzeć się zawartości swojej szafy i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dobrze zastanowić przed zakupem kolejnego taniego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T-shirta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sieciówki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Zamiast nowych ubrań, korzystaj z tego, co już zostało wyprodukowane.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Second-handy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serwisy i sklepy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vintage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to miejsca, w których znajdziesz prawdziwe perełki. Zajrzyj na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Instagram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po</w:t>
      </w:r>
      <w:r>
        <w:rPr>
          <w:rFonts w:ascii="Times New Roman" w:hAnsi="Times New Roman"/>
          <w:sz w:val="28"/>
          <w:szCs w:val="28"/>
          <w:shd w:val="clear" w:color="auto" w:fill="FFFFFF"/>
        </w:rPr>
        <w:t>d #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zdrugiejszafy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akcji zainicjowanej przez autorkę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bloga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Szafa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Sztywniary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Jeśli kupujesz coś nowego, wybieraj ubrania marek, które szyją odpowiedzialnie w Polsce.</w:t>
      </w:r>
    </w:p>
    <w:p w:rsidR="004D2DD7" w:rsidRDefault="00710AA0">
      <w:pPr>
        <w:pStyle w:val="Textbody"/>
        <w:numPr>
          <w:ilvl w:val="0"/>
          <w:numId w:val="1"/>
        </w:numPr>
        <w:spacing w:after="0" w:line="432" w:lineRule="atLeast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Naprawiaj zamiast wyrzucać. Staraj się używać, to co już masz, a jeśli coś wymaga naprawy, </w:t>
      </w:r>
      <w:r>
        <w:rPr>
          <w:rFonts w:ascii="Times New Roman" w:hAnsi="Times New Roman"/>
          <w:sz w:val="28"/>
          <w:szCs w:val="28"/>
          <w:shd w:val="clear" w:color="auto" w:fill="FFFFFF"/>
        </w:rPr>
        <w:t>skorzystaj z pomocy fachowców. </w:t>
      </w:r>
    </w:p>
    <w:p w:rsidR="004D2DD7" w:rsidRDefault="00710AA0">
      <w:pPr>
        <w:pStyle w:val="Textbody"/>
        <w:numPr>
          <w:ilvl w:val="0"/>
          <w:numId w:val="1"/>
        </w:numPr>
        <w:spacing w:after="0" w:line="432" w:lineRule="atLeast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Zastąp chemiczne środki własnoręcznie przygotowanymi produktami. Wystarczy ocet, soda oczyszczona i cytryna.</w:t>
      </w:r>
    </w:p>
    <w:p w:rsidR="004D2DD7" w:rsidRDefault="00710AA0">
      <w:pPr>
        <w:pStyle w:val="Textbody"/>
        <w:numPr>
          <w:ilvl w:val="0"/>
          <w:numId w:val="1"/>
        </w:numPr>
        <w:spacing w:after="0" w:line="432" w:lineRule="atLeast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8.Nie marnuj i nie wyrzucaj jedzenia. Na zakupy idź z gotową listą i zaplanuj posiłki na cały tydzień. Naucz się go</w:t>
      </w:r>
      <w:r>
        <w:rPr>
          <w:rFonts w:ascii="Times New Roman" w:hAnsi="Times New Roman"/>
          <w:color w:val="242424"/>
          <w:sz w:val="28"/>
          <w:szCs w:val="28"/>
          <w:shd w:val="clear" w:color="auto" w:fill="FFFFFF"/>
        </w:rPr>
        <w:t>tować z resztek.</w:t>
      </w:r>
    </w:p>
    <w:p w:rsidR="004D2DD7" w:rsidRDefault="00710AA0">
      <w:pPr>
        <w:pStyle w:val="Textbody"/>
        <w:numPr>
          <w:ilvl w:val="0"/>
          <w:numId w:val="1"/>
        </w:numPr>
        <w:spacing w:after="0" w:line="432" w:lineRule="atLeast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Kupuj produkty od lokalnych dostawców i jedz sezonowo.</w:t>
      </w:r>
    </w:p>
    <w:p w:rsidR="004D2DD7" w:rsidRDefault="00710AA0">
      <w:pPr>
        <w:pStyle w:val="Textbody"/>
        <w:numPr>
          <w:ilvl w:val="0"/>
          <w:numId w:val="1"/>
        </w:numPr>
        <w:spacing w:after="0" w:line="432" w:lineRule="atLeast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Ogranicz spożycie mięsa. Według Światowej Organizacji Zdrowia Polacy jedzą dwa razy więcej mięsa niż zalecają dietetycy. Jeśli nie możesz całkowicie zrezygnować z produktów zwierzęcych</w:t>
      </w:r>
      <w:r>
        <w:rPr>
          <w:rFonts w:ascii="Times New Roman" w:hAnsi="Times New Roman"/>
          <w:color w:val="242424"/>
          <w:sz w:val="28"/>
          <w:szCs w:val="28"/>
        </w:rPr>
        <w:t xml:space="preserve">, zostań </w:t>
      </w:r>
      <w:proofErr w:type="spellStart"/>
      <w:r>
        <w:rPr>
          <w:rFonts w:ascii="Times New Roman" w:hAnsi="Times New Roman"/>
          <w:color w:val="242424"/>
          <w:sz w:val="28"/>
          <w:szCs w:val="28"/>
        </w:rPr>
        <w:t>fleksitarianinem</w:t>
      </w:r>
      <w:proofErr w:type="spellEnd"/>
      <w:r>
        <w:rPr>
          <w:rFonts w:ascii="Times New Roman" w:hAnsi="Times New Roman"/>
          <w:color w:val="242424"/>
          <w:sz w:val="28"/>
          <w:szCs w:val="28"/>
        </w:rPr>
        <w:t xml:space="preserve"> i jedz mięso raz w tygodniu.</w:t>
      </w:r>
    </w:p>
    <w:p w:rsidR="004D2DD7" w:rsidRDefault="00710AA0">
      <w:pPr>
        <w:pStyle w:val="Textbody"/>
        <w:numPr>
          <w:ilvl w:val="0"/>
          <w:numId w:val="1"/>
        </w:numPr>
        <w:spacing w:after="0" w:line="432" w:lineRule="atLeast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lastRenderedPageBreak/>
        <w:t>Pij wodę z kranu. Plastikowe butelki zamień na wielorazowe. Pamiętaj, że w cenie półlitrowej butelki masz jakieś 360 litrów kranówki!</w:t>
      </w:r>
    </w:p>
    <w:p w:rsidR="004D2DD7" w:rsidRDefault="00710AA0">
      <w:pPr>
        <w:pStyle w:val="Textbody"/>
        <w:numPr>
          <w:ilvl w:val="0"/>
          <w:numId w:val="1"/>
        </w:numPr>
        <w:spacing w:after="0" w:line="432" w:lineRule="atLeast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42424"/>
          <w:sz w:val="28"/>
          <w:szCs w:val="28"/>
        </w:rPr>
        <w:t>Szukaj wielorazowych zamienników. Podpaski czy tampony możesz zamie</w:t>
      </w:r>
      <w:r>
        <w:rPr>
          <w:rFonts w:ascii="Times New Roman" w:hAnsi="Times New Roman"/>
          <w:color w:val="242424"/>
          <w:sz w:val="28"/>
          <w:szCs w:val="28"/>
        </w:rPr>
        <w:t xml:space="preserve">nić na kubeczek menstruacyjny, płatki kosmetyczne na rękawicę do demakijażu, folię spożywczą na </w:t>
      </w:r>
      <w:proofErr w:type="spellStart"/>
      <w:r>
        <w:rPr>
          <w:rFonts w:ascii="Times New Roman" w:hAnsi="Times New Roman"/>
          <w:color w:val="242424"/>
          <w:sz w:val="28"/>
          <w:szCs w:val="28"/>
        </w:rPr>
        <w:t>woskowijki</w:t>
      </w:r>
      <w:proofErr w:type="spellEnd"/>
      <w:r>
        <w:rPr>
          <w:rFonts w:ascii="Times New Roman" w:hAnsi="Times New Roman"/>
          <w:color w:val="242424"/>
          <w:sz w:val="28"/>
          <w:szCs w:val="28"/>
        </w:rPr>
        <w:t xml:space="preserve">, plastikowe szczoteczki do zębów na te wykonane z bambusa. Nie kupuj kawy w jednorazowym kubku, miej przy sobie własny (wiele kawiarni daje rabat za </w:t>
      </w:r>
      <w:r>
        <w:rPr>
          <w:rFonts w:ascii="Times New Roman" w:hAnsi="Times New Roman"/>
          <w:color w:val="242424"/>
          <w:sz w:val="28"/>
          <w:szCs w:val="28"/>
        </w:rPr>
        <w:t>kawę do własnego kubka). Nie korzystaj z jednorazowych sztućców i słomek, kupuj papier toaletowy z recyklingu, zrezygnuj z papierowych ręczników.</w:t>
      </w:r>
    </w:p>
    <w:p w:rsidR="004D2DD7" w:rsidRDefault="004D2DD7">
      <w:pPr>
        <w:pStyle w:val="Textbody"/>
        <w:spacing w:after="0" w:line="432" w:lineRule="atLeast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2DD7" w:rsidRDefault="004D2DD7">
      <w:pPr>
        <w:pStyle w:val="Textbody"/>
        <w:spacing w:after="0" w:line="432" w:lineRule="atLeast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4eabc668-6d32-4a4a-8439-5dbf3992a1e8"/>
      <w:bookmarkStart w:id="1" w:name="onet-ad-flat-natleft2-1"/>
      <w:bookmarkStart w:id="2" w:name="onet-ad-flat-natleft2-2"/>
      <w:bookmarkStart w:id="3" w:name="onet-ad-flat-natleft2-3"/>
      <w:bookmarkStart w:id="4" w:name="onet-ad-flat-natleft2-4"/>
      <w:bookmarkEnd w:id="0"/>
      <w:bookmarkEnd w:id="1"/>
      <w:bookmarkEnd w:id="2"/>
      <w:bookmarkEnd w:id="3"/>
      <w:bookmarkEnd w:id="4"/>
    </w:p>
    <w:sectPr w:rsidR="004D2DD7" w:rsidSect="004D2DD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A0" w:rsidRDefault="00710AA0" w:rsidP="004D2DD7">
      <w:r>
        <w:separator/>
      </w:r>
    </w:p>
  </w:endnote>
  <w:endnote w:type="continuationSeparator" w:id="0">
    <w:p w:rsidR="00710AA0" w:rsidRDefault="00710AA0" w:rsidP="004D2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A0" w:rsidRDefault="00710AA0" w:rsidP="004D2DD7">
      <w:r w:rsidRPr="004D2DD7">
        <w:rPr>
          <w:color w:val="000000"/>
        </w:rPr>
        <w:separator/>
      </w:r>
    </w:p>
  </w:footnote>
  <w:footnote w:type="continuationSeparator" w:id="0">
    <w:p w:rsidR="00710AA0" w:rsidRDefault="00710AA0" w:rsidP="004D2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A2F13"/>
    <w:multiLevelType w:val="multilevel"/>
    <w:tmpl w:val="3628298E"/>
    <w:lvl w:ilvl="0">
      <w:start w:val="1"/>
      <w:numFmt w:val="decimal"/>
      <w:lvlText w:val="%1."/>
      <w:lvlJc w:val="left"/>
      <w:pPr>
        <w:ind w:left="480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2DD7"/>
    <w:rsid w:val="003147E9"/>
    <w:rsid w:val="004D2DD7"/>
    <w:rsid w:val="0071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2DD7"/>
  </w:style>
  <w:style w:type="paragraph" w:customStyle="1" w:styleId="Heading">
    <w:name w:val="Heading"/>
    <w:basedOn w:val="Standard"/>
    <w:next w:val="Textbody"/>
    <w:rsid w:val="004D2DD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D2DD7"/>
    <w:pPr>
      <w:spacing w:after="140" w:line="276" w:lineRule="auto"/>
    </w:pPr>
  </w:style>
  <w:style w:type="paragraph" w:styleId="Lista">
    <w:name w:val="List"/>
    <w:basedOn w:val="Textbody"/>
    <w:rsid w:val="004D2DD7"/>
  </w:style>
  <w:style w:type="paragraph" w:customStyle="1" w:styleId="Caption">
    <w:name w:val="Caption"/>
    <w:basedOn w:val="Standard"/>
    <w:rsid w:val="004D2D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D2DD7"/>
    <w:pPr>
      <w:suppressLineNumbers/>
    </w:pPr>
  </w:style>
  <w:style w:type="paragraph" w:customStyle="1" w:styleId="Heading3">
    <w:name w:val="Heading 3"/>
    <w:basedOn w:val="Heading"/>
    <w:next w:val="Textbody"/>
    <w:rsid w:val="004D2DD7"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customStyle="1" w:styleId="Heading2">
    <w:name w:val="Heading 2"/>
    <w:basedOn w:val="Heading"/>
    <w:next w:val="Textbody"/>
    <w:rsid w:val="004D2DD7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customStyle="1" w:styleId="Heading5">
    <w:name w:val="Heading 5"/>
    <w:basedOn w:val="Heading"/>
    <w:next w:val="Textbody"/>
    <w:rsid w:val="004D2DD7"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paragraph" w:customStyle="1" w:styleId="Heading4">
    <w:name w:val="Heading 4"/>
    <w:basedOn w:val="Heading"/>
    <w:next w:val="Textbody"/>
    <w:rsid w:val="004D2DD7"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paragraph" w:customStyle="1" w:styleId="Heading1">
    <w:name w:val="Heading 1"/>
    <w:basedOn w:val="Heading"/>
    <w:next w:val="Textbody"/>
    <w:rsid w:val="004D2DD7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customStyle="1" w:styleId="Internetlink">
    <w:name w:val="Internet link"/>
    <w:rsid w:val="004D2DD7"/>
    <w:rPr>
      <w:color w:val="000080"/>
      <w:u w:val="single"/>
    </w:rPr>
  </w:style>
  <w:style w:type="character" w:customStyle="1" w:styleId="NumberingSymbols">
    <w:name w:val="Numbering Symbols"/>
    <w:rsid w:val="004D2DD7"/>
  </w:style>
  <w:style w:type="character" w:customStyle="1" w:styleId="StrongEmphasis">
    <w:name w:val="Strong Emphasis"/>
    <w:rsid w:val="004D2DD7"/>
    <w:rPr>
      <w:b/>
      <w:bCs/>
    </w:rPr>
  </w:style>
  <w:style w:type="character" w:customStyle="1" w:styleId="BulletSymbols">
    <w:name w:val="Bullet Symbols"/>
    <w:rsid w:val="004D2DD7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kKaphRWJ2M" TargetMode="External"/><Relationship Id="rId13" Type="http://schemas.openxmlformats.org/officeDocument/2006/relationships/hyperlink" Target="https://pl.wikipedia.org/wiki/Ekologia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s://pl.wikipedia.org/wiki/Promocja_(marketing)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Wiosn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Ekosyste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.wikipedia.org/wiki/J&#281;zyk_angielski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IMY2EoejeQ" TargetMode="External"/><Relationship Id="rId14" Type="http://schemas.openxmlformats.org/officeDocument/2006/relationships/hyperlink" Target="https://pl.wikipedia.org/wiki/Spo&#322;ecze&#324;stwo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804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</cp:revision>
  <dcterms:created xsi:type="dcterms:W3CDTF">2020-04-17T07:50:00Z</dcterms:created>
  <dcterms:modified xsi:type="dcterms:W3CDTF">2020-04-20T14:43:00Z</dcterms:modified>
</cp:coreProperties>
</file>