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F8" w:rsidRDefault="00895DF8" w:rsidP="00895DF8">
      <w:pPr>
        <w:spacing w:line="360" w:lineRule="auto"/>
        <w:jc w:val="both"/>
        <w:rPr>
          <w:rFonts w:cs="Times New Roman"/>
          <w:b/>
        </w:rPr>
      </w:pPr>
      <w:r w:rsidRPr="00E66203">
        <w:rPr>
          <w:rFonts w:cs="Times New Roman"/>
          <w:b/>
        </w:rPr>
        <w:t xml:space="preserve">Kochane dzieciaczki ! </w:t>
      </w:r>
      <w:r>
        <w:rPr>
          <w:rFonts w:cs="Times New Roman"/>
          <w:b/>
        </w:rPr>
        <w:t>Drodzy Rodzice!</w:t>
      </w:r>
    </w:p>
    <w:p w:rsidR="00895DF8" w:rsidRDefault="00895DF8" w:rsidP="00895DF8">
      <w:pPr>
        <w:spacing w:line="360" w:lineRule="auto"/>
        <w:jc w:val="both"/>
        <w:rPr>
          <w:rFonts w:cs="Times New Roman"/>
          <w:b/>
        </w:rPr>
      </w:pPr>
      <w:r>
        <w:rPr>
          <w:rFonts w:cs="Times New Roman"/>
          <w:b/>
          <w:noProof/>
          <w:lang w:eastAsia="pl-PL" w:bidi="ar-SA"/>
        </w:rPr>
        <w:drawing>
          <wp:inline distT="0" distB="0" distL="0" distR="0">
            <wp:extent cx="2466975" cy="1857375"/>
            <wp:effectExtent l="19050" t="0" r="9525" b="0"/>
            <wp:docPr id="5" name="Obraz 4" descr="C:\Users\user\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ndeks.jpg"/>
                    <pic:cNvPicPr>
                      <a:picLocks noChangeAspect="1" noChangeArrowheads="1"/>
                    </pic:cNvPicPr>
                  </pic:nvPicPr>
                  <pic:blipFill>
                    <a:blip r:embed="rId7"/>
                    <a:srcRect/>
                    <a:stretch>
                      <a:fillRect/>
                    </a:stretch>
                  </pic:blipFill>
                  <pic:spPr bwMode="auto">
                    <a:xfrm>
                      <a:off x="0" y="0"/>
                      <a:ext cx="2466975" cy="1857375"/>
                    </a:xfrm>
                    <a:prstGeom prst="rect">
                      <a:avLst/>
                    </a:prstGeom>
                    <a:noFill/>
                    <a:ln w="9525">
                      <a:noFill/>
                      <a:miter lim="800000"/>
                      <a:headEnd/>
                      <a:tailEnd/>
                    </a:ln>
                  </pic:spPr>
                </pic:pic>
              </a:graphicData>
            </a:graphic>
          </wp:inline>
        </w:drawing>
      </w:r>
    </w:p>
    <w:p w:rsidR="00895DF8" w:rsidRDefault="00895DF8" w:rsidP="00895DF8">
      <w:pPr>
        <w:spacing w:line="360" w:lineRule="auto"/>
        <w:jc w:val="both"/>
        <w:rPr>
          <w:rFonts w:cs="Times New Roman"/>
          <w:b/>
        </w:rPr>
      </w:pPr>
    </w:p>
    <w:p w:rsidR="00895DF8" w:rsidRDefault="00895DF8" w:rsidP="00895DF8">
      <w:pPr>
        <w:spacing w:line="360" w:lineRule="auto"/>
        <w:jc w:val="both"/>
        <w:rPr>
          <w:rFonts w:cs="Times New Roman"/>
          <w:b/>
        </w:rPr>
      </w:pPr>
      <w:r>
        <w:rPr>
          <w:rFonts w:cs="Times New Roman"/>
          <w:b/>
        </w:rPr>
        <w:t>Życzymy udanego tygodnia</w:t>
      </w:r>
      <w:r w:rsidRPr="00895DF8">
        <w:rPr>
          <w:rFonts w:cs="Times New Roman"/>
          <w:b/>
        </w:rPr>
        <w:sym w:font="Wingdings" w:char="F04A"/>
      </w:r>
    </w:p>
    <w:p w:rsidR="00895DF8" w:rsidRDefault="00895DF8" w:rsidP="00895DF8">
      <w:pPr>
        <w:spacing w:line="360" w:lineRule="auto"/>
        <w:jc w:val="both"/>
        <w:rPr>
          <w:rFonts w:cs="Times New Roman"/>
          <w:b/>
        </w:rPr>
      </w:pPr>
    </w:p>
    <w:p w:rsidR="00895DF8" w:rsidRPr="00E66203" w:rsidRDefault="00895DF8" w:rsidP="00895DF8">
      <w:pPr>
        <w:spacing w:line="360" w:lineRule="auto"/>
        <w:jc w:val="both"/>
        <w:rPr>
          <w:rFonts w:cs="Times New Roman"/>
          <w:b/>
        </w:rPr>
      </w:pPr>
    </w:p>
    <w:p w:rsidR="00AD4BFE" w:rsidRDefault="00AD4BFE">
      <w:pPr>
        <w:pStyle w:val="Standard"/>
        <w:tabs>
          <w:tab w:val="left" w:pos="0"/>
          <w:tab w:val="left" w:pos="30"/>
        </w:tabs>
        <w:spacing w:line="360" w:lineRule="auto"/>
      </w:pPr>
    </w:p>
    <w:p w:rsidR="00AD4BFE" w:rsidRDefault="000F4F7A">
      <w:pPr>
        <w:pStyle w:val="Standard"/>
        <w:tabs>
          <w:tab w:val="left" w:pos="0"/>
          <w:tab w:val="left" w:pos="30"/>
        </w:tabs>
        <w:spacing w:line="360" w:lineRule="auto"/>
        <w:jc w:val="center"/>
      </w:pPr>
      <w:r>
        <w:t>WITAMY LATO!</w:t>
      </w:r>
    </w:p>
    <w:p w:rsidR="00895DF8" w:rsidRDefault="00895DF8">
      <w:pPr>
        <w:pStyle w:val="Standard"/>
        <w:tabs>
          <w:tab w:val="left" w:pos="0"/>
          <w:tab w:val="left" w:pos="30"/>
        </w:tabs>
        <w:spacing w:line="360" w:lineRule="auto"/>
        <w:jc w:val="center"/>
      </w:pPr>
    </w:p>
    <w:p w:rsidR="00AD4BFE" w:rsidRDefault="00AD4BFE">
      <w:pPr>
        <w:pStyle w:val="Standard"/>
        <w:tabs>
          <w:tab w:val="left" w:pos="0"/>
          <w:tab w:val="left" w:pos="30"/>
        </w:tabs>
        <w:spacing w:line="360" w:lineRule="auto"/>
      </w:pPr>
    </w:p>
    <w:p w:rsidR="00AD4BFE" w:rsidRDefault="000F4F7A" w:rsidP="00923ABB">
      <w:pPr>
        <w:pStyle w:val="Standard"/>
        <w:numPr>
          <w:ilvl w:val="0"/>
          <w:numId w:val="2"/>
        </w:numPr>
        <w:tabs>
          <w:tab w:val="left" w:pos="0"/>
          <w:tab w:val="left" w:pos="30"/>
        </w:tabs>
        <w:spacing w:line="360" w:lineRule="auto"/>
      </w:pPr>
      <w:r>
        <w:t xml:space="preserve">Wspólne </w:t>
      </w:r>
      <w:r w:rsidR="00923ABB">
        <w:t>śpiewanie</w:t>
      </w:r>
      <w:r>
        <w:t xml:space="preserve"> piosenki Lato na dywanie:</w:t>
      </w:r>
    </w:p>
    <w:p w:rsidR="00923ABB" w:rsidRDefault="00923ABB" w:rsidP="00923ABB">
      <w:pPr>
        <w:pStyle w:val="Standard"/>
        <w:tabs>
          <w:tab w:val="left" w:pos="0"/>
          <w:tab w:val="left" w:pos="30"/>
        </w:tabs>
        <w:spacing w:line="360" w:lineRule="auto"/>
        <w:ind w:left="720"/>
      </w:pPr>
    </w:p>
    <w:p w:rsidR="00AD4BFE" w:rsidRDefault="000F4F7A">
      <w:pPr>
        <w:pStyle w:val="Standard"/>
        <w:spacing w:line="360" w:lineRule="auto"/>
      </w:pPr>
      <w:r>
        <w:tab/>
      </w:r>
      <w:hyperlink r:id="rId8" w:history="1">
        <w:r>
          <w:t>https://www.youtube.com/watch?v=JY2LxTIkWyQ</w:t>
        </w:r>
      </w:hyperlink>
    </w:p>
    <w:p w:rsidR="00895DF8" w:rsidRDefault="00895DF8">
      <w:pPr>
        <w:pStyle w:val="Standard"/>
        <w:spacing w:line="360" w:lineRule="auto"/>
      </w:pPr>
    </w:p>
    <w:p w:rsidR="00895DF8" w:rsidRDefault="00895DF8">
      <w:pPr>
        <w:pStyle w:val="Standard"/>
        <w:spacing w:line="360" w:lineRule="auto"/>
      </w:pPr>
      <w:r>
        <w:rPr>
          <w:noProof/>
          <w:lang w:eastAsia="pl-PL" w:bidi="ar-SA"/>
        </w:rPr>
        <w:drawing>
          <wp:inline distT="0" distB="0" distL="0" distR="0">
            <wp:extent cx="5238750" cy="1457325"/>
            <wp:effectExtent l="19050" t="0" r="0" b="0"/>
            <wp:docPr id="4" name="Obraz 1" descr="Witamy LATO w Bawełnie - Restauracja Baweł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amy LATO w Bawełnie - Restauracja Bawełna"/>
                    <pic:cNvPicPr>
                      <a:picLocks noChangeAspect="1" noChangeArrowheads="1"/>
                    </pic:cNvPicPr>
                  </pic:nvPicPr>
                  <pic:blipFill>
                    <a:blip r:embed="rId9"/>
                    <a:srcRect/>
                    <a:stretch>
                      <a:fillRect/>
                    </a:stretch>
                  </pic:blipFill>
                  <pic:spPr bwMode="auto">
                    <a:xfrm>
                      <a:off x="0" y="0"/>
                      <a:ext cx="5238750" cy="1457325"/>
                    </a:xfrm>
                    <a:prstGeom prst="rect">
                      <a:avLst/>
                    </a:prstGeom>
                    <a:noFill/>
                    <a:ln w="9525">
                      <a:noFill/>
                      <a:miter lim="800000"/>
                      <a:headEnd/>
                      <a:tailEnd/>
                    </a:ln>
                  </pic:spPr>
                </pic:pic>
              </a:graphicData>
            </a:graphic>
          </wp:inline>
        </w:drawing>
      </w: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895DF8" w:rsidRDefault="00895DF8">
      <w:pPr>
        <w:pStyle w:val="Standard"/>
        <w:spacing w:line="360" w:lineRule="auto"/>
      </w:pPr>
    </w:p>
    <w:p w:rsidR="00923ABB" w:rsidRDefault="00923ABB">
      <w:pPr>
        <w:pStyle w:val="Standard"/>
        <w:spacing w:line="360" w:lineRule="auto"/>
      </w:pPr>
    </w:p>
    <w:p w:rsidR="00AD4BFE" w:rsidRPr="00895DF8" w:rsidRDefault="000F4F7A" w:rsidP="00895DF8">
      <w:pPr>
        <w:pStyle w:val="Standard"/>
        <w:spacing w:line="360" w:lineRule="auto"/>
        <w:jc w:val="both"/>
        <w:rPr>
          <w:color w:val="C00000"/>
        </w:rPr>
      </w:pPr>
      <w:r>
        <w:rPr>
          <w:color w:val="000000"/>
        </w:rPr>
        <w:t xml:space="preserve">2.  Opowieść ruchowa z ćwiczeniami artykulacyjnymi „Spacerkiem po </w:t>
      </w:r>
      <w:r w:rsidR="00923ABB">
        <w:rPr>
          <w:color w:val="000000"/>
        </w:rPr>
        <w:t>łące</w:t>
      </w:r>
      <w:r>
        <w:rPr>
          <w:color w:val="000000"/>
        </w:rPr>
        <w:t>”</w:t>
      </w:r>
      <w:r>
        <w:br/>
      </w:r>
      <w:r>
        <w:br/>
      </w:r>
      <w:r w:rsidR="00895DF8" w:rsidRPr="00895DF8">
        <w:rPr>
          <w:color w:val="C00000"/>
        </w:rPr>
        <w:t xml:space="preserve">               </w:t>
      </w:r>
      <w:r w:rsidRPr="00895DF8">
        <w:rPr>
          <w:color w:val="C00000"/>
        </w:rPr>
        <w:t>Jest piękny wiosenny dzień i przedszkolaki wybrały się na spacer na pobliską łąkę ( dzieci maszerują parami w różnych kierunkach sali).Słońce mocno świeci, a wiatr rozdmuchiwał nasiona roślin ( dzieci chodzą na czworakach i dmuchają na rośliny). Wypatrujemy, czy gdzieś na łące nie pojawiło się jakieś zwierzątko. Rozglądamy się dookoła. Nagle dzieci usłyszały pierwsze odgłosy. To pracowite pszczółki krążyły nad kwiatami szukając najpiękniejszych aby zebrać z nich nektar( dzieci latają jak pszczółki, machając rekami- skrzydełkami), wesoło bzyczały nawołując się nawzajem.( naśladują bzyczenie pszczół: bzz, bzz). Na listkach kończyny siedziały koniki polne poruszając śmiesznie łapkami (dzieci siedzą poruszają w dowolny sposób kończynami), cykając cichutko( naśladują dźwięk: cyt, cyt). Nagle niewiadomo z kąt pojawiły się żaby( dzieci naśladują skakanie żabek), kumkały głośno ( naśladują kumkanie: kum, kum, kum) jakby ostrzegały się przed jakimś niebezpieczeństwem. Miały rację, że były takie zdenerwowane bo na łące pojawiły się bociany, chodziły unosząc wysoko nogi ( naśladują chód bociana) rozglądając się na boki, co chwilę przystawały i pochylały się do przodu jakby czegoś szukały w trawie. Ponieważ niczego nie mogły znaleźć –złe klekotały( naśladują głos bociana: kle, kle). Wysoko nad łąką krążył skowronek śpiewając wiosenną piosenkę ( naśladują głos skowronka: dzyń, dzyń), odpowiadał mu wróbel ( naśladują głos wróbla: ćwir, ćwir), który poszukiwał pokarmu dla swoich głodnych dzieci. Czekały one niedaleko w gniazdku piszcząc: pi, pi, pi. Nad łąką latały kolorowe motyle, co pewien czas siadając na kwiatach ( dzieci naśladują ruch latających motylków). Wiosenny wietrzyk poruszał trawą, kwiatami szumiąc wesołe piosenki szszszsz.....szszsz....szszuuu.</w:t>
      </w:r>
      <w:r w:rsidRPr="00895DF8">
        <w:rPr>
          <w:color w:val="C00000"/>
        </w:rPr>
        <w:br/>
        <w:t>Nagle zerwał się wiatr i na niebie ukazała się wielka czarna chmura. Chmura zazdrościła zwierzętom ich łąki i ich radości i postanowiła porwać mieszkańców łąki. Otoczyła ich wszystkich i zabrała ze sobą. Na łące zrobiło się cicho i smutno. Nie było już słychać brzęczenia pszczół, pobzykiwania komarów, nie słychać było kumkania żab ani odległego klekotania bociana. Zniknął kret, a także inne owady: biedronki i motyle, osy. Co prawda kwiaty nadal rosły, ale łąka była teraz pusta i smutna.</w:t>
      </w:r>
    </w:p>
    <w:p w:rsidR="00AD4BFE" w:rsidRPr="00895DF8" w:rsidRDefault="00AD4BFE" w:rsidP="00895DF8">
      <w:pPr>
        <w:pStyle w:val="Standard"/>
        <w:spacing w:line="360" w:lineRule="auto"/>
        <w:jc w:val="both"/>
        <w:rPr>
          <w:color w:val="C00000"/>
        </w:rPr>
      </w:pPr>
    </w:p>
    <w:p w:rsidR="00AD4BFE" w:rsidRDefault="00923ABB">
      <w:pPr>
        <w:pStyle w:val="Standard"/>
        <w:spacing w:line="360" w:lineRule="auto"/>
      </w:pPr>
      <w:r>
        <w:rPr>
          <w:color w:val="000000"/>
        </w:rPr>
        <w:t>3</w:t>
      </w:r>
      <w:r w:rsidR="000F4F7A">
        <w:rPr>
          <w:color w:val="000000"/>
        </w:rPr>
        <w:t>. Zagadki słowne</w:t>
      </w:r>
      <w:r w:rsidR="000F4F7A">
        <w:rPr>
          <w:color w:val="000000"/>
        </w:rPr>
        <w:br/>
        <w:t>Kolorowe, pachnące,</w:t>
      </w:r>
      <w:r w:rsidR="000F4F7A">
        <w:rPr>
          <w:color w:val="000000"/>
        </w:rPr>
        <w:br/>
        <w:t>w ogrodzie czy na łące,</w:t>
      </w:r>
      <w:r w:rsidR="000F4F7A">
        <w:rPr>
          <w:color w:val="000000"/>
        </w:rPr>
        <w:br/>
        <w:t>chętnie je zbieramy</w:t>
      </w:r>
      <w:r w:rsidR="000F4F7A">
        <w:rPr>
          <w:color w:val="000000"/>
        </w:rPr>
        <w:br/>
        <w:t>na bukiet dla mamy.</w:t>
      </w:r>
      <w:r w:rsidR="000F4F7A">
        <w:rPr>
          <w:color w:val="000000"/>
        </w:rPr>
        <w:br/>
        <w:t>(kwiaty)</w:t>
      </w:r>
      <w:r w:rsidR="000F4F7A">
        <w:rPr>
          <w:color w:val="000000"/>
        </w:rPr>
        <w:br/>
      </w:r>
      <w:r w:rsidR="000F4F7A">
        <w:rPr>
          <w:color w:val="000000"/>
        </w:rPr>
        <w:lastRenderedPageBreak/>
        <w:br/>
        <w:t>Dobrze ją znamy z prześlicznej woni,</w:t>
      </w:r>
      <w:r w:rsidR="000F4F7A">
        <w:rPr>
          <w:color w:val="000000"/>
        </w:rPr>
        <w:br/>
        <w:t>kwitnie dzwonkami,</w:t>
      </w:r>
      <w:r w:rsidR="000F4F7A">
        <w:rPr>
          <w:color w:val="000000"/>
        </w:rPr>
        <w:br/>
        <w:t>chociaż nie zadzwoni.</w:t>
      </w:r>
      <w:r w:rsidR="000F4F7A">
        <w:rPr>
          <w:color w:val="000000"/>
        </w:rPr>
        <w:br/>
        <w:t>(konwalia)</w:t>
      </w:r>
      <w:r w:rsidR="000F4F7A">
        <w:rPr>
          <w:color w:val="000000"/>
        </w:rPr>
        <w:br/>
      </w:r>
      <w:r w:rsidR="000F4F7A">
        <w:rPr>
          <w:color w:val="000000"/>
        </w:rPr>
        <w:br/>
        <w:t>Wszyscy o niej mówią,</w:t>
      </w:r>
      <w:r w:rsidR="000F4F7A">
        <w:rPr>
          <w:color w:val="000000"/>
        </w:rPr>
        <w:br/>
        <w:t>że kwiatów królowa.</w:t>
      </w:r>
      <w:r w:rsidR="000F4F7A">
        <w:rPr>
          <w:color w:val="000000"/>
        </w:rPr>
        <w:br/>
        <w:t>Bywa czerwona, biała i różowa.</w:t>
      </w:r>
      <w:r w:rsidR="000F4F7A">
        <w:rPr>
          <w:color w:val="000000"/>
        </w:rPr>
        <w:br/>
        <w:t>(róża)</w:t>
      </w:r>
      <w:r w:rsidR="000F4F7A">
        <w:rPr>
          <w:color w:val="000000"/>
        </w:rPr>
        <w:br/>
      </w:r>
      <w:r w:rsidR="000F4F7A">
        <w:rPr>
          <w:color w:val="000000"/>
        </w:rPr>
        <w:br/>
        <w:t>Na zielonej łące kwitnie ich tysiące.</w:t>
      </w:r>
      <w:r w:rsidR="000F4F7A">
        <w:rPr>
          <w:color w:val="000000"/>
        </w:rPr>
        <w:br/>
        <w:t>W swej nazwie sto mają,</w:t>
      </w:r>
      <w:r w:rsidR="000F4F7A">
        <w:rPr>
          <w:color w:val="000000"/>
        </w:rPr>
        <w:br/>
        <w:t>jak się nazywają?</w:t>
      </w:r>
      <w:r w:rsidR="000F4F7A">
        <w:rPr>
          <w:color w:val="000000"/>
        </w:rPr>
        <w:br/>
        <w:t>(stokrotka)</w:t>
      </w:r>
      <w:r w:rsidR="000F4F7A">
        <w:rPr>
          <w:color w:val="000000"/>
        </w:rPr>
        <w:br/>
      </w:r>
      <w:r w:rsidR="000F4F7A">
        <w:rPr>
          <w:color w:val="000000"/>
        </w:rPr>
        <w:br/>
        <w:t>Szczęście przynosi, gdy ma cztery</w:t>
      </w:r>
      <w:r w:rsidR="000F4F7A">
        <w:rPr>
          <w:color w:val="000000"/>
        </w:rPr>
        <w:br/>
        <w:t>listki, jaka to roślina? To jest...</w:t>
      </w:r>
      <w:r w:rsidR="000F4F7A">
        <w:rPr>
          <w:color w:val="000000"/>
        </w:rPr>
        <w:br/>
        <w:t>(koniczyna)</w:t>
      </w:r>
    </w:p>
    <w:p w:rsidR="00AD4BFE" w:rsidRDefault="00AD4BFE">
      <w:pPr>
        <w:pStyle w:val="Standard"/>
        <w:spacing w:line="360" w:lineRule="auto"/>
        <w:rPr>
          <w:color w:val="000000"/>
        </w:rPr>
      </w:pPr>
    </w:p>
    <w:p w:rsidR="00895DF8" w:rsidRDefault="00923ABB">
      <w:pPr>
        <w:pStyle w:val="Standard"/>
        <w:spacing w:line="360" w:lineRule="auto"/>
        <w:rPr>
          <w:color w:val="000000"/>
        </w:rPr>
      </w:pPr>
      <w:r>
        <w:rPr>
          <w:color w:val="000000"/>
        </w:rPr>
        <w:t>4</w:t>
      </w:r>
      <w:r w:rsidR="000F4F7A">
        <w:rPr>
          <w:color w:val="000000"/>
        </w:rPr>
        <w:t>.</w:t>
      </w:r>
      <w:r>
        <w:rPr>
          <w:color w:val="000000"/>
        </w:rPr>
        <w:t xml:space="preserve"> </w:t>
      </w:r>
      <w:r w:rsidR="000F4F7A">
        <w:rPr>
          <w:color w:val="000000"/>
        </w:rPr>
        <w:t>Taniec integracyjny „Wodny walc”.</w:t>
      </w:r>
    </w:p>
    <w:p w:rsidR="00895DF8" w:rsidRDefault="00895DF8">
      <w:pPr>
        <w:pStyle w:val="Standard"/>
        <w:spacing w:line="360" w:lineRule="auto"/>
        <w:rPr>
          <w:color w:val="000000"/>
        </w:rPr>
      </w:pPr>
    </w:p>
    <w:p w:rsidR="00895DF8" w:rsidRDefault="00895DF8">
      <w:pPr>
        <w:pStyle w:val="Standard"/>
        <w:spacing w:line="360" w:lineRule="auto"/>
        <w:rPr>
          <w:color w:val="000000"/>
        </w:rPr>
      </w:pPr>
      <w:r w:rsidRPr="00895DF8">
        <w:rPr>
          <w:color w:val="000000"/>
        </w:rPr>
        <w:t>https://www.youtube.com/watch?v=hetNhmJTpLI</w:t>
      </w:r>
    </w:p>
    <w:p w:rsidR="00AD4BFE" w:rsidRDefault="000F4F7A">
      <w:pPr>
        <w:pStyle w:val="Standard"/>
        <w:spacing w:line="360" w:lineRule="auto"/>
        <w:rPr>
          <w:color w:val="000000"/>
        </w:rPr>
      </w:pPr>
      <w:r>
        <w:rPr>
          <w:color w:val="000000"/>
        </w:rPr>
        <w:br/>
        <w:t>Uczestnicy spotkania dobierają się w pary, prezentują taniec we wodzie.</w:t>
      </w:r>
    </w:p>
    <w:p w:rsidR="00923ABB" w:rsidRDefault="00923ABB">
      <w:pPr>
        <w:pStyle w:val="Standard"/>
        <w:spacing w:line="360" w:lineRule="auto"/>
        <w:rPr>
          <w:color w:val="000000"/>
        </w:rPr>
      </w:pPr>
    </w:p>
    <w:p w:rsidR="00AD4BFE" w:rsidRDefault="00923ABB">
      <w:pPr>
        <w:pStyle w:val="Standard"/>
        <w:spacing w:line="360" w:lineRule="auto"/>
        <w:rPr>
          <w:color w:val="000000"/>
        </w:rPr>
      </w:pPr>
      <w:r>
        <w:rPr>
          <w:color w:val="000000"/>
        </w:rPr>
        <w:t>5</w:t>
      </w:r>
      <w:r w:rsidR="000F4F7A">
        <w:rPr>
          <w:color w:val="000000"/>
        </w:rPr>
        <w:t>.</w:t>
      </w:r>
      <w:r>
        <w:rPr>
          <w:color w:val="000000"/>
        </w:rPr>
        <w:t xml:space="preserve"> </w:t>
      </w:r>
      <w:r w:rsidR="000F4F7A">
        <w:rPr>
          <w:color w:val="000000"/>
        </w:rPr>
        <w:t>Praca plastyczna</w:t>
      </w:r>
    </w:p>
    <w:p w:rsidR="00AD4BFE" w:rsidRDefault="000F4F7A">
      <w:pPr>
        <w:pStyle w:val="Standard"/>
        <w:spacing w:line="360" w:lineRule="auto"/>
        <w:rPr>
          <w:color w:val="000000"/>
        </w:rPr>
      </w:pPr>
      <w:r>
        <w:rPr>
          <w:color w:val="292929"/>
        </w:rPr>
        <w:t>Na białej kartce stemplujemy koła za pomocą rolki z papieru toaletowego i niebieskiej farby. Naklejamy koło, ręce i nogi wycięte z różowego papieru. Doklejamy kąpielówki wycięte z pomarańczowego papieru. Przyklejamy włosy wycięte z brązowego papieru.</w:t>
      </w:r>
    </w:p>
    <w:p w:rsidR="00AD4BFE" w:rsidRDefault="00AD4BFE">
      <w:pPr>
        <w:pStyle w:val="Standard"/>
        <w:spacing w:line="360" w:lineRule="auto"/>
        <w:rPr>
          <w:color w:val="000000"/>
        </w:rPr>
      </w:pPr>
    </w:p>
    <w:p w:rsidR="00AD4BFE" w:rsidRDefault="000F4F7A">
      <w:pPr>
        <w:pStyle w:val="Standard"/>
        <w:spacing w:line="360" w:lineRule="auto"/>
        <w:rPr>
          <w:color w:val="000000"/>
        </w:rPr>
      </w:pPr>
      <w:r>
        <w:rPr>
          <w:noProof/>
          <w:color w:val="000000"/>
          <w:lang w:eastAsia="pl-PL" w:bidi="ar-SA"/>
        </w:rPr>
        <w:lastRenderedPageBreak/>
        <w:drawing>
          <wp:inline distT="0" distB="0" distL="0" distR="0">
            <wp:extent cx="1714680" cy="2495520"/>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cstate="print">
                      <a:alphaModFix/>
                      <a:lum/>
                    </a:blip>
                    <a:srcRect/>
                    <a:stretch>
                      <a:fillRect/>
                    </a:stretch>
                  </pic:blipFill>
                  <pic:spPr>
                    <a:xfrm>
                      <a:off x="0" y="0"/>
                      <a:ext cx="1714680" cy="2495520"/>
                    </a:xfrm>
                    <a:prstGeom prst="rect">
                      <a:avLst/>
                    </a:prstGeom>
                    <a:ln>
                      <a:noFill/>
                      <a:prstDash/>
                    </a:ln>
                  </pic:spPr>
                </pic:pic>
              </a:graphicData>
            </a:graphic>
          </wp:inline>
        </w:drawing>
      </w:r>
    </w:p>
    <w:p w:rsidR="00AD4BFE" w:rsidRDefault="00AD4BFE">
      <w:pPr>
        <w:pStyle w:val="Standard"/>
        <w:spacing w:line="360" w:lineRule="auto"/>
        <w:rPr>
          <w:color w:val="000000"/>
        </w:rPr>
      </w:pPr>
    </w:p>
    <w:p w:rsidR="00AD4BFE" w:rsidRDefault="000F4F7A">
      <w:pPr>
        <w:pStyle w:val="Standard"/>
      </w:pPr>
      <w:r>
        <w:rPr>
          <w:color w:val="000000"/>
        </w:rPr>
        <w:tab/>
        <w:t xml:space="preserve">7. </w:t>
      </w:r>
      <w:r w:rsidR="00923ABB">
        <w:rPr>
          <w:rStyle w:val="StrongEmphasis"/>
          <w:b w:val="0"/>
          <w:bCs w:val="0"/>
          <w:color w:val="000000"/>
        </w:rPr>
        <w:t>Jaka to pogoda</w:t>
      </w:r>
      <w:r>
        <w:rPr>
          <w:rStyle w:val="StrongEmphasis"/>
          <w:b w:val="0"/>
          <w:bCs w:val="0"/>
          <w:color w:val="000000"/>
        </w:rPr>
        <w:t xml:space="preserve">?- naśladowanie ruchem zjawisk atmosferycznych </w:t>
      </w:r>
      <w:r>
        <w:rPr>
          <w:rStyle w:val="StrongEmphasis"/>
          <w:color w:val="000000"/>
        </w:rPr>
        <w:t>.</w:t>
      </w:r>
    </w:p>
    <w:p w:rsidR="00AD4BFE" w:rsidRDefault="000F4F7A">
      <w:pPr>
        <w:pStyle w:val="Textbody"/>
        <w:widowControl/>
        <w:spacing w:after="160"/>
        <w:rPr>
          <w:color w:val="000000"/>
        </w:rPr>
      </w:pPr>
      <w:r>
        <w:rPr>
          <w:color w:val="000000"/>
        </w:rPr>
        <w:tab/>
        <w:t>Pokazujemy dziecku obrazki zjawisk atmosferycznych</w:t>
      </w:r>
      <w:r w:rsidR="00923ABB">
        <w:rPr>
          <w:color w:val="000000"/>
        </w:rPr>
        <w:t>,</w:t>
      </w:r>
      <w:r>
        <w:rPr>
          <w:color w:val="000000"/>
        </w:rPr>
        <w:t xml:space="preserve"> a dziecko ruchem je naśladuje.</w:t>
      </w:r>
    </w:p>
    <w:p w:rsidR="00AD4BFE" w:rsidRDefault="000F4F7A">
      <w:pPr>
        <w:pStyle w:val="Standard"/>
        <w:rPr>
          <w:color w:val="000000"/>
        </w:rPr>
      </w:pPr>
      <w:r>
        <w:rPr>
          <w:color w:val="000000"/>
        </w:rPr>
        <w:t xml:space="preserve"> </w:t>
      </w: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0F4F7A">
      <w:pPr>
        <w:pStyle w:val="Standard"/>
        <w:rPr>
          <w:color w:val="000000"/>
        </w:rPr>
      </w:pPr>
      <w:r>
        <w:rPr>
          <w:noProof/>
          <w:color w:val="000000"/>
          <w:lang w:eastAsia="pl-PL" w:bidi="ar-SA"/>
        </w:rPr>
        <w:drawing>
          <wp:inline distT="0" distB="0" distL="0" distR="0">
            <wp:extent cx="4861080" cy="3664079"/>
            <wp:effectExtent l="0" t="0" r="0" b="0"/>
            <wp:docPr id="2"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cstate="print">
                      <a:alphaModFix/>
                      <a:lum/>
                    </a:blip>
                    <a:srcRect/>
                    <a:stretch>
                      <a:fillRect/>
                    </a:stretch>
                  </pic:blipFill>
                  <pic:spPr>
                    <a:xfrm>
                      <a:off x="0" y="0"/>
                      <a:ext cx="4861080" cy="3664079"/>
                    </a:xfrm>
                    <a:prstGeom prst="rect">
                      <a:avLst/>
                    </a:prstGeom>
                    <a:ln>
                      <a:noFill/>
                      <a:prstDash/>
                    </a:ln>
                  </pic:spPr>
                </pic:pic>
              </a:graphicData>
            </a:graphic>
          </wp:inline>
        </w:drawing>
      </w: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0F4F7A">
      <w:pPr>
        <w:pStyle w:val="Textbody"/>
        <w:rPr>
          <w:color w:val="000000"/>
        </w:rPr>
      </w:pPr>
      <w:r>
        <w:rPr>
          <w:rStyle w:val="StrongEmphasis"/>
          <w:b w:val="0"/>
          <w:bCs w:val="0"/>
        </w:rPr>
        <w:tab/>
        <w:t xml:space="preserve">8. </w:t>
      </w:r>
      <w:r w:rsidR="00895DF8">
        <w:rPr>
          <w:rStyle w:val="StrongEmphasis"/>
          <w:b w:val="0"/>
          <w:bCs w:val="0"/>
        </w:rPr>
        <w:t>Kolory tęczy - gra matematyczna</w:t>
      </w:r>
      <w:r>
        <w:rPr>
          <w:rStyle w:val="StrongEmphasis"/>
          <w:b w:val="0"/>
          <w:bCs w:val="0"/>
        </w:rPr>
        <w:t xml:space="preserve">, przeliczanie w zakresie 1-6 , odwzorowywanie </w:t>
      </w:r>
      <w:r>
        <w:rPr>
          <w:rStyle w:val="StrongEmphasis"/>
          <w:b w:val="0"/>
          <w:bCs w:val="0"/>
        </w:rPr>
        <w:tab/>
        <w:t>zbiorów liczbowych .</w:t>
      </w:r>
    </w:p>
    <w:p w:rsidR="00AD4BFE" w:rsidRDefault="000F4F7A">
      <w:pPr>
        <w:pStyle w:val="Textbody"/>
      </w:pPr>
      <w:r>
        <w:tab/>
        <w:t xml:space="preserve">Kładziemy przed dziećmi grafikę łuku tęczy, na początku </w:t>
      </w:r>
      <w:r w:rsidR="00923ABB">
        <w:t>każdego</w:t>
      </w:r>
      <w:r>
        <w:t xml:space="preserve"> paska znajduje się kółko </w:t>
      </w:r>
      <w:r>
        <w:tab/>
        <w:t xml:space="preserve">z odpowiednim kolorem . Dziecko rzuca kostką i nakleja tyle kółek, ile wyrzuci oczek. </w:t>
      </w:r>
      <w:r>
        <w:tab/>
        <w:t xml:space="preserve">Można to przeprowadzić w formie rywalizacji ,wtedy druga osoba ma swoją tęczę Wygrywa </w:t>
      </w:r>
      <w:r>
        <w:tab/>
        <w:t>ten, kto pierwszy zapełni ja kółkami .</w:t>
      </w:r>
    </w:p>
    <w:p w:rsidR="00AD4BFE" w:rsidRDefault="00AD4BFE">
      <w:pPr>
        <w:pStyle w:val="Standard"/>
        <w:rPr>
          <w:color w:val="000000"/>
        </w:rPr>
      </w:pPr>
    </w:p>
    <w:p w:rsidR="00AD4BFE" w:rsidRDefault="00AD4BFE">
      <w:pPr>
        <w:pStyle w:val="Standard"/>
        <w:rPr>
          <w:color w:val="000000"/>
        </w:rPr>
      </w:pPr>
    </w:p>
    <w:p w:rsidR="00AD4BFE" w:rsidRDefault="00AD4BFE">
      <w:pPr>
        <w:pStyle w:val="Standard"/>
        <w:rPr>
          <w:color w:val="000000"/>
        </w:rPr>
      </w:pPr>
    </w:p>
    <w:p w:rsidR="00AD4BFE" w:rsidRDefault="000F4F7A">
      <w:pPr>
        <w:pStyle w:val="Standard"/>
        <w:rPr>
          <w:color w:val="000000"/>
        </w:rPr>
      </w:pPr>
      <w:r>
        <w:rPr>
          <w:color w:val="000000"/>
        </w:rPr>
        <w:t xml:space="preserve"> </w:t>
      </w:r>
      <w:r>
        <w:rPr>
          <w:noProof/>
          <w:color w:val="000000"/>
          <w:lang w:eastAsia="pl-PL" w:bidi="ar-SA"/>
        </w:rPr>
        <w:drawing>
          <wp:inline distT="0" distB="0" distL="0" distR="0">
            <wp:extent cx="6060960" cy="4217039"/>
            <wp:effectExtent l="0" t="0" r="0" b="0"/>
            <wp:docPr id="3"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cstate="print">
                      <a:alphaModFix/>
                      <a:lum/>
                    </a:blip>
                    <a:srcRect/>
                    <a:stretch>
                      <a:fillRect/>
                    </a:stretch>
                  </pic:blipFill>
                  <pic:spPr>
                    <a:xfrm>
                      <a:off x="0" y="0"/>
                      <a:ext cx="6060960" cy="4217039"/>
                    </a:xfrm>
                    <a:prstGeom prst="rect">
                      <a:avLst/>
                    </a:prstGeom>
                    <a:ln>
                      <a:noFill/>
                      <a:prstDash/>
                    </a:ln>
                  </pic:spPr>
                </pic:pic>
              </a:graphicData>
            </a:graphic>
          </wp:inline>
        </w:drawing>
      </w:r>
    </w:p>
    <w:sectPr w:rsidR="00AD4BFE" w:rsidSect="00AD4BFE">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FF2" w:rsidRDefault="00C72FF2" w:rsidP="00AD4BFE">
      <w:r>
        <w:separator/>
      </w:r>
    </w:p>
  </w:endnote>
  <w:endnote w:type="continuationSeparator" w:id="1">
    <w:p w:rsidR="00C72FF2" w:rsidRDefault="00C72FF2" w:rsidP="00AD4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703020204020201"/>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FF2" w:rsidRDefault="00C72FF2" w:rsidP="00AD4BFE">
      <w:r w:rsidRPr="00AD4BFE">
        <w:rPr>
          <w:color w:val="000000"/>
        </w:rPr>
        <w:separator/>
      </w:r>
    </w:p>
  </w:footnote>
  <w:footnote w:type="continuationSeparator" w:id="1">
    <w:p w:rsidR="00C72FF2" w:rsidRDefault="00C72FF2" w:rsidP="00AD4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54"/>
    <w:multiLevelType w:val="hybridMultilevel"/>
    <w:tmpl w:val="62C82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363C36"/>
    <w:multiLevelType w:val="multilevel"/>
    <w:tmpl w:val="5268BB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AD4BFE"/>
    <w:rsid w:val="000F4F7A"/>
    <w:rsid w:val="00870AD7"/>
    <w:rsid w:val="00895DF8"/>
    <w:rsid w:val="00923ABB"/>
    <w:rsid w:val="00AD4BFE"/>
    <w:rsid w:val="00C72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A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4BFE"/>
  </w:style>
  <w:style w:type="paragraph" w:customStyle="1" w:styleId="Heading">
    <w:name w:val="Heading"/>
    <w:basedOn w:val="Standard"/>
    <w:next w:val="Textbody"/>
    <w:rsid w:val="00AD4BFE"/>
    <w:pPr>
      <w:keepNext/>
      <w:spacing w:before="240" w:after="120"/>
    </w:pPr>
    <w:rPr>
      <w:rFonts w:ascii="Arial" w:eastAsia="Microsoft YaHei" w:hAnsi="Arial"/>
      <w:sz w:val="28"/>
      <w:szCs w:val="28"/>
    </w:rPr>
  </w:style>
  <w:style w:type="paragraph" w:customStyle="1" w:styleId="Textbody">
    <w:name w:val="Text body"/>
    <w:basedOn w:val="Standard"/>
    <w:rsid w:val="00AD4BFE"/>
    <w:pPr>
      <w:spacing w:after="120"/>
    </w:pPr>
  </w:style>
  <w:style w:type="paragraph" w:styleId="Lista">
    <w:name w:val="List"/>
    <w:basedOn w:val="Textbody"/>
    <w:rsid w:val="00AD4BFE"/>
  </w:style>
  <w:style w:type="paragraph" w:customStyle="1" w:styleId="Caption">
    <w:name w:val="Caption"/>
    <w:basedOn w:val="Standard"/>
    <w:rsid w:val="00AD4BFE"/>
    <w:pPr>
      <w:suppressLineNumbers/>
      <w:spacing w:before="120" w:after="120"/>
    </w:pPr>
    <w:rPr>
      <w:i/>
      <w:iCs/>
    </w:rPr>
  </w:style>
  <w:style w:type="paragraph" w:customStyle="1" w:styleId="Index">
    <w:name w:val="Index"/>
    <w:basedOn w:val="Standard"/>
    <w:rsid w:val="00AD4BFE"/>
    <w:pPr>
      <w:suppressLineNumbers/>
    </w:pPr>
  </w:style>
  <w:style w:type="character" w:customStyle="1" w:styleId="NumberingSymbols">
    <w:name w:val="Numbering Symbols"/>
    <w:rsid w:val="00AD4BFE"/>
  </w:style>
  <w:style w:type="character" w:customStyle="1" w:styleId="StrongEmphasis">
    <w:name w:val="Strong Emphasis"/>
    <w:rsid w:val="00AD4BFE"/>
    <w:rPr>
      <w:b/>
      <w:bCs/>
    </w:rPr>
  </w:style>
  <w:style w:type="character" w:customStyle="1" w:styleId="Internetlink">
    <w:name w:val="Internet link"/>
    <w:rsid w:val="00AD4BFE"/>
    <w:rPr>
      <w:color w:val="000080"/>
      <w:u w:val="single"/>
    </w:rPr>
  </w:style>
  <w:style w:type="paragraph" w:styleId="Tekstdymka">
    <w:name w:val="Balloon Text"/>
    <w:basedOn w:val="Normalny"/>
    <w:link w:val="TekstdymkaZnak"/>
    <w:uiPriority w:val="99"/>
    <w:semiHidden/>
    <w:unhideWhenUsed/>
    <w:rsid w:val="00923ABB"/>
    <w:rPr>
      <w:rFonts w:ascii="Tahoma" w:hAnsi="Tahoma" w:cs="Mangal"/>
      <w:sz w:val="16"/>
      <w:szCs w:val="14"/>
    </w:rPr>
  </w:style>
  <w:style w:type="character" w:customStyle="1" w:styleId="TekstdymkaZnak">
    <w:name w:val="Tekst dymka Znak"/>
    <w:basedOn w:val="Domylnaczcionkaakapitu"/>
    <w:link w:val="Tekstdymka"/>
    <w:uiPriority w:val="99"/>
    <w:semiHidden/>
    <w:rsid w:val="00923AB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JY2LxTIkWy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cloud6g.edupage.org/cloud?z%3AePo%2FpylclmpQKJsl82lDHH1cw66CFTGMJeale%2BzkKsVLgawtrS7d11grLSf7HHj%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mg.redro.pl/fototapety/sliczne-symbole-pogodowe-cartoon-400-1885749.jpg" TargetMode="External"/><Relationship Id="rId5" Type="http://schemas.openxmlformats.org/officeDocument/2006/relationships/footnotes" Target="footnotes.xml"/><Relationship Id="rId10" Type="http://schemas.openxmlformats.org/officeDocument/2006/relationships/image" Target="https://pracaplastyczna.pl/images/lato/nurkowanie-wakacyjne-zabawy-male.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582</Words>
  <Characters>3493</Characters>
  <Application>Microsoft Office Word</Application>
  <DocSecurity>0</DocSecurity>
  <Lines>29</Lines>
  <Paragraphs>8</Paragraphs>
  <ScaleCrop>false</ScaleCrop>
  <Company>Microsoft</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Kamon</dc:creator>
  <cp:lastModifiedBy>user</cp:lastModifiedBy>
  <cp:revision>2</cp:revision>
  <dcterms:created xsi:type="dcterms:W3CDTF">2020-06-21T13:37:00Z</dcterms:created>
  <dcterms:modified xsi:type="dcterms:W3CDTF">2020-06-21T13:37:00Z</dcterms:modified>
</cp:coreProperties>
</file>